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2B93" w:rsidRDefault="00082B93" w:rsidP="00082B93">
      <w:pPr>
        <w:pStyle w:val="c0"/>
        <w:spacing w:before="0" w:beforeAutospacing="0" w:after="0" w:afterAutospacing="0" w:line="270" w:lineRule="atLeast"/>
        <w:jc w:val="center"/>
        <w:rPr>
          <w:rFonts w:eastAsiaTheme="minorHAnsi"/>
          <w:b/>
          <w:sz w:val="44"/>
          <w:szCs w:val="44"/>
          <w:lang w:eastAsia="en-US"/>
        </w:rPr>
      </w:pPr>
      <w:r>
        <w:rPr>
          <w:rFonts w:eastAsiaTheme="minorHAnsi"/>
          <w:b/>
          <w:noProof/>
          <w:sz w:val="44"/>
          <w:szCs w:val="44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-937260</wp:posOffset>
            </wp:positionH>
            <wp:positionV relativeFrom="paragraph">
              <wp:posOffset>-481965</wp:posOffset>
            </wp:positionV>
            <wp:extent cx="1419225" cy="1571625"/>
            <wp:effectExtent l="19050" t="0" r="9525" b="0"/>
            <wp:wrapTight wrapText="bothSides">
              <wp:wrapPolygon edited="0">
                <wp:start x="-290" y="0"/>
                <wp:lineTo x="-290" y="21469"/>
                <wp:lineTo x="21745" y="21469"/>
                <wp:lineTo x="21745" y="0"/>
                <wp:lineTo x="-290" y="0"/>
              </wp:wrapPolygon>
            </wp:wrapTight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1571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eastAsiaTheme="minorHAnsi"/>
          <w:b/>
          <w:sz w:val="44"/>
          <w:szCs w:val="44"/>
          <w:lang w:eastAsia="en-US"/>
        </w:rPr>
        <w:t xml:space="preserve">  </w:t>
      </w:r>
      <w:r w:rsidR="00781924">
        <w:rPr>
          <w:rFonts w:eastAsiaTheme="minorHAnsi"/>
          <w:b/>
          <w:sz w:val="44"/>
          <w:szCs w:val="44"/>
          <w:lang w:eastAsia="en-US"/>
        </w:rPr>
        <w:t>СОСТАВ ПРОФКОМА</w:t>
      </w:r>
    </w:p>
    <w:p w:rsidR="00082B93" w:rsidRDefault="00082B93" w:rsidP="00082B93">
      <w:pPr>
        <w:pStyle w:val="c0"/>
        <w:spacing w:before="0" w:beforeAutospacing="0" w:after="0" w:afterAutospacing="0" w:line="270" w:lineRule="atLeast"/>
        <w:jc w:val="center"/>
        <w:rPr>
          <w:rFonts w:eastAsiaTheme="minorHAnsi"/>
          <w:b/>
          <w:sz w:val="44"/>
          <w:szCs w:val="44"/>
          <w:lang w:eastAsia="en-US"/>
        </w:rPr>
      </w:pPr>
    </w:p>
    <w:p w:rsidR="00781924" w:rsidRDefault="00082B93" w:rsidP="00082B93">
      <w:pPr>
        <w:pStyle w:val="c0"/>
        <w:spacing w:before="0" w:beforeAutospacing="0" w:after="0" w:afterAutospacing="0" w:line="270" w:lineRule="atLeast"/>
        <w:jc w:val="both"/>
        <w:rPr>
          <w:rFonts w:eastAsiaTheme="minorHAnsi"/>
          <w:b/>
          <w:sz w:val="44"/>
          <w:szCs w:val="44"/>
          <w:lang w:eastAsia="en-US"/>
        </w:rPr>
      </w:pPr>
      <w:r>
        <w:rPr>
          <w:rFonts w:eastAsiaTheme="minorHAnsi"/>
          <w:b/>
          <w:sz w:val="44"/>
          <w:szCs w:val="44"/>
          <w:lang w:eastAsia="en-US"/>
        </w:rPr>
        <w:t xml:space="preserve">     </w:t>
      </w:r>
      <w:r w:rsidR="00781924">
        <w:rPr>
          <w:rFonts w:eastAsiaTheme="minorHAnsi"/>
          <w:b/>
          <w:sz w:val="44"/>
          <w:szCs w:val="44"/>
          <w:lang w:eastAsia="en-US"/>
        </w:rPr>
        <w:t>Рябова Ольга Ивановна:</w:t>
      </w:r>
    </w:p>
    <w:p w:rsidR="00781924" w:rsidRDefault="00082B93" w:rsidP="00082B93">
      <w:pPr>
        <w:pStyle w:val="c0"/>
        <w:spacing w:before="0" w:beforeAutospacing="0" w:after="0" w:afterAutospacing="0" w:line="270" w:lineRule="atLeast"/>
        <w:jc w:val="both"/>
        <w:rPr>
          <w:rFonts w:eastAsiaTheme="minorHAnsi"/>
          <w:sz w:val="40"/>
          <w:szCs w:val="40"/>
          <w:lang w:eastAsia="en-US"/>
        </w:rPr>
      </w:pPr>
      <w:r>
        <w:rPr>
          <w:rFonts w:eastAsiaTheme="minorHAnsi"/>
          <w:sz w:val="40"/>
          <w:szCs w:val="40"/>
          <w:lang w:eastAsia="en-US"/>
        </w:rPr>
        <w:t>председатель профкома.</w:t>
      </w:r>
    </w:p>
    <w:p w:rsidR="00781924" w:rsidRDefault="00082B93" w:rsidP="00082B93">
      <w:pPr>
        <w:pStyle w:val="c0"/>
        <w:spacing w:before="0" w:beforeAutospacing="0" w:after="0" w:afterAutospacing="0" w:line="270" w:lineRule="atLeast"/>
        <w:jc w:val="both"/>
        <w:rPr>
          <w:rFonts w:eastAsiaTheme="minorHAnsi"/>
          <w:sz w:val="40"/>
          <w:szCs w:val="40"/>
          <w:lang w:eastAsia="en-US"/>
        </w:rPr>
      </w:pPr>
      <w:r>
        <w:rPr>
          <w:rFonts w:eastAsiaTheme="minorHAnsi"/>
          <w:sz w:val="40"/>
          <w:szCs w:val="40"/>
          <w:lang w:eastAsia="en-US"/>
        </w:rPr>
        <w:t>К</w:t>
      </w:r>
      <w:r w:rsidR="00781924">
        <w:rPr>
          <w:rFonts w:eastAsiaTheme="minorHAnsi"/>
          <w:sz w:val="40"/>
          <w:szCs w:val="40"/>
          <w:lang w:eastAsia="en-US"/>
        </w:rPr>
        <w:t>омиссия по подготовке, заключению и</w:t>
      </w:r>
    </w:p>
    <w:p w:rsidR="00781924" w:rsidRDefault="00781924" w:rsidP="00082B93">
      <w:pPr>
        <w:pStyle w:val="c0"/>
        <w:spacing w:before="0" w:beforeAutospacing="0" w:after="0" w:afterAutospacing="0" w:line="270" w:lineRule="atLeast"/>
        <w:jc w:val="both"/>
        <w:rPr>
          <w:rFonts w:eastAsiaTheme="minorHAnsi"/>
          <w:sz w:val="40"/>
          <w:szCs w:val="40"/>
          <w:lang w:eastAsia="en-US"/>
        </w:rPr>
      </w:pPr>
      <w:proofErr w:type="gramStart"/>
      <w:r>
        <w:rPr>
          <w:rFonts w:eastAsiaTheme="minorHAnsi"/>
          <w:sz w:val="40"/>
          <w:szCs w:val="40"/>
          <w:lang w:eastAsia="en-US"/>
        </w:rPr>
        <w:t>контролю за</w:t>
      </w:r>
      <w:proofErr w:type="gramEnd"/>
      <w:r>
        <w:rPr>
          <w:rFonts w:eastAsiaTheme="minorHAnsi"/>
          <w:sz w:val="40"/>
          <w:szCs w:val="40"/>
          <w:lang w:eastAsia="en-US"/>
        </w:rPr>
        <w:t xml:space="preserve"> выполнением коллективного договора</w:t>
      </w:r>
      <w:r w:rsidR="00082B93">
        <w:rPr>
          <w:rFonts w:eastAsiaTheme="minorHAnsi"/>
          <w:sz w:val="40"/>
          <w:szCs w:val="40"/>
          <w:lang w:eastAsia="en-US"/>
        </w:rPr>
        <w:t>.</w:t>
      </w:r>
    </w:p>
    <w:p w:rsidR="00082B93" w:rsidRDefault="00082B93" w:rsidP="00082B93">
      <w:pPr>
        <w:pStyle w:val="c0"/>
        <w:spacing w:before="0" w:beforeAutospacing="0" w:after="0" w:afterAutospacing="0" w:line="270" w:lineRule="atLeast"/>
        <w:jc w:val="both"/>
        <w:rPr>
          <w:rFonts w:eastAsiaTheme="minorHAnsi"/>
          <w:sz w:val="40"/>
          <w:szCs w:val="40"/>
          <w:lang w:eastAsia="en-US"/>
        </w:rPr>
      </w:pPr>
    </w:p>
    <w:p w:rsidR="00781924" w:rsidRDefault="00781924" w:rsidP="00082B93">
      <w:pPr>
        <w:pStyle w:val="c0"/>
        <w:spacing w:before="0" w:beforeAutospacing="0" w:after="0" w:afterAutospacing="0" w:line="270" w:lineRule="atLeast"/>
        <w:jc w:val="both"/>
        <w:rPr>
          <w:rFonts w:eastAsiaTheme="minorHAnsi"/>
          <w:b/>
          <w:sz w:val="44"/>
          <w:szCs w:val="44"/>
          <w:lang w:eastAsia="en-US"/>
        </w:rPr>
      </w:pPr>
      <w:proofErr w:type="spellStart"/>
      <w:r>
        <w:rPr>
          <w:rFonts w:eastAsiaTheme="minorHAnsi"/>
          <w:b/>
          <w:sz w:val="44"/>
          <w:szCs w:val="44"/>
          <w:lang w:eastAsia="en-US"/>
        </w:rPr>
        <w:t>Ахметханова</w:t>
      </w:r>
      <w:proofErr w:type="spellEnd"/>
      <w:r>
        <w:rPr>
          <w:rFonts w:eastAsiaTheme="minorHAnsi"/>
          <w:b/>
          <w:sz w:val="44"/>
          <w:szCs w:val="44"/>
          <w:lang w:eastAsia="en-US"/>
        </w:rPr>
        <w:t xml:space="preserve"> </w:t>
      </w:r>
      <w:proofErr w:type="spellStart"/>
      <w:r>
        <w:rPr>
          <w:rFonts w:eastAsiaTheme="minorHAnsi"/>
          <w:b/>
          <w:sz w:val="44"/>
          <w:szCs w:val="44"/>
          <w:lang w:eastAsia="en-US"/>
        </w:rPr>
        <w:t>Рамзия</w:t>
      </w:r>
      <w:proofErr w:type="spellEnd"/>
      <w:r>
        <w:rPr>
          <w:rFonts w:eastAsiaTheme="minorHAnsi"/>
          <w:b/>
          <w:sz w:val="44"/>
          <w:szCs w:val="44"/>
          <w:lang w:eastAsia="en-US"/>
        </w:rPr>
        <w:t xml:space="preserve"> </w:t>
      </w:r>
      <w:proofErr w:type="spellStart"/>
      <w:r>
        <w:rPr>
          <w:rFonts w:eastAsiaTheme="minorHAnsi"/>
          <w:b/>
          <w:sz w:val="44"/>
          <w:szCs w:val="44"/>
          <w:lang w:eastAsia="en-US"/>
        </w:rPr>
        <w:t>Мирзахановна</w:t>
      </w:r>
      <w:proofErr w:type="spellEnd"/>
      <w:r>
        <w:rPr>
          <w:rFonts w:eastAsiaTheme="minorHAnsi"/>
          <w:b/>
          <w:sz w:val="44"/>
          <w:szCs w:val="44"/>
          <w:lang w:eastAsia="en-US"/>
        </w:rPr>
        <w:t>:</w:t>
      </w:r>
    </w:p>
    <w:p w:rsidR="00781924" w:rsidRDefault="00781924" w:rsidP="00082B93">
      <w:pPr>
        <w:pStyle w:val="c0"/>
        <w:spacing w:before="0" w:beforeAutospacing="0" w:after="0" w:afterAutospacing="0" w:line="270" w:lineRule="atLeast"/>
        <w:jc w:val="both"/>
        <w:rPr>
          <w:rFonts w:eastAsiaTheme="minorHAnsi"/>
          <w:sz w:val="44"/>
          <w:szCs w:val="44"/>
          <w:lang w:eastAsia="en-US"/>
        </w:rPr>
      </w:pPr>
      <w:r>
        <w:rPr>
          <w:rFonts w:eastAsiaTheme="minorHAnsi"/>
          <w:sz w:val="44"/>
          <w:szCs w:val="44"/>
          <w:lang w:eastAsia="en-US"/>
        </w:rPr>
        <w:t>за</w:t>
      </w:r>
      <w:r w:rsidR="00082B93">
        <w:rPr>
          <w:rFonts w:eastAsiaTheme="minorHAnsi"/>
          <w:sz w:val="44"/>
          <w:szCs w:val="44"/>
          <w:lang w:eastAsia="en-US"/>
        </w:rPr>
        <w:t>меститель председателя профкома.</w:t>
      </w:r>
    </w:p>
    <w:p w:rsidR="00781924" w:rsidRDefault="00082B93" w:rsidP="00082B93">
      <w:pPr>
        <w:pStyle w:val="c0"/>
        <w:spacing w:before="0" w:beforeAutospacing="0" w:after="0" w:afterAutospacing="0" w:line="270" w:lineRule="atLeast"/>
        <w:jc w:val="both"/>
        <w:rPr>
          <w:rFonts w:eastAsiaTheme="minorHAnsi"/>
          <w:sz w:val="44"/>
          <w:szCs w:val="44"/>
          <w:lang w:eastAsia="en-US"/>
        </w:rPr>
      </w:pPr>
      <w:r>
        <w:rPr>
          <w:rFonts w:eastAsiaTheme="minorHAnsi"/>
          <w:sz w:val="44"/>
          <w:szCs w:val="44"/>
          <w:lang w:eastAsia="en-US"/>
        </w:rPr>
        <w:t xml:space="preserve">      К</w:t>
      </w:r>
      <w:r w:rsidR="00781924">
        <w:rPr>
          <w:rFonts w:eastAsiaTheme="minorHAnsi"/>
          <w:sz w:val="44"/>
          <w:szCs w:val="44"/>
          <w:lang w:eastAsia="en-US"/>
        </w:rPr>
        <w:t>омиссия по социальному страхованию</w:t>
      </w:r>
      <w:r>
        <w:rPr>
          <w:rFonts w:eastAsiaTheme="minorHAnsi"/>
          <w:sz w:val="44"/>
          <w:szCs w:val="44"/>
          <w:lang w:eastAsia="en-US"/>
        </w:rPr>
        <w:t>.</w:t>
      </w:r>
    </w:p>
    <w:p w:rsidR="00082B93" w:rsidRDefault="00082B93" w:rsidP="00082B93">
      <w:pPr>
        <w:pStyle w:val="c0"/>
        <w:spacing w:before="0" w:beforeAutospacing="0" w:after="0" w:afterAutospacing="0" w:line="270" w:lineRule="atLeast"/>
        <w:jc w:val="both"/>
        <w:rPr>
          <w:rFonts w:eastAsiaTheme="minorHAnsi"/>
          <w:sz w:val="44"/>
          <w:szCs w:val="44"/>
          <w:lang w:eastAsia="en-US"/>
        </w:rPr>
      </w:pPr>
    </w:p>
    <w:p w:rsidR="00781924" w:rsidRDefault="00781924" w:rsidP="00082B93">
      <w:pPr>
        <w:pStyle w:val="c0"/>
        <w:spacing w:before="0" w:beforeAutospacing="0" w:after="0" w:afterAutospacing="0" w:line="270" w:lineRule="atLeast"/>
        <w:jc w:val="both"/>
        <w:rPr>
          <w:rFonts w:eastAsiaTheme="minorHAnsi"/>
          <w:b/>
          <w:sz w:val="44"/>
          <w:szCs w:val="44"/>
          <w:lang w:eastAsia="en-US"/>
        </w:rPr>
      </w:pPr>
      <w:r>
        <w:rPr>
          <w:rFonts w:eastAsiaTheme="minorHAnsi"/>
          <w:b/>
          <w:sz w:val="44"/>
          <w:szCs w:val="44"/>
          <w:lang w:eastAsia="en-US"/>
        </w:rPr>
        <w:t>Нурутдинова Татьяна Николаевна:</w:t>
      </w:r>
    </w:p>
    <w:p w:rsidR="00781924" w:rsidRDefault="00082B93" w:rsidP="00082B93">
      <w:pPr>
        <w:pStyle w:val="c0"/>
        <w:spacing w:before="0" w:beforeAutospacing="0" w:after="0" w:afterAutospacing="0" w:line="270" w:lineRule="atLeast"/>
        <w:jc w:val="both"/>
        <w:rPr>
          <w:rFonts w:eastAsiaTheme="minorHAnsi"/>
          <w:sz w:val="44"/>
          <w:szCs w:val="44"/>
          <w:lang w:eastAsia="en-US"/>
        </w:rPr>
      </w:pPr>
      <w:r>
        <w:rPr>
          <w:rFonts w:eastAsiaTheme="minorHAnsi"/>
          <w:sz w:val="44"/>
          <w:szCs w:val="44"/>
          <w:lang w:eastAsia="en-US"/>
        </w:rPr>
        <w:t>К</w:t>
      </w:r>
      <w:r w:rsidR="00781924">
        <w:rPr>
          <w:rFonts w:eastAsiaTheme="minorHAnsi"/>
          <w:sz w:val="44"/>
          <w:szCs w:val="44"/>
          <w:lang w:eastAsia="en-US"/>
        </w:rPr>
        <w:t xml:space="preserve">омиссия по </w:t>
      </w:r>
      <w:r>
        <w:rPr>
          <w:rFonts w:eastAsiaTheme="minorHAnsi"/>
          <w:sz w:val="44"/>
          <w:szCs w:val="44"/>
          <w:lang w:eastAsia="en-US"/>
        </w:rPr>
        <w:t>работе с молодежью и ветеранами.</w:t>
      </w:r>
    </w:p>
    <w:p w:rsidR="00781924" w:rsidRDefault="00082B93" w:rsidP="00082B93">
      <w:pPr>
        <w:pStyle w:val="c0"/>
        <w:spacing w:before="0" w:beforeAutospacing="0" w:after="0" w:afterAutospacing="0" w:line="270" w:lineRule="atLeast"/>
        <w:jc w:val="both"/>
        <w:rPr>
          <w:rFonts w:eastAsiaTheme="minorHAnsi"/>
          <w:sz w:val="44"/>
          <w:szCs w:val="44"/>
          <w:lang w:eastAsia="en-US"/>
        </w:rPr>
      </w:pPr>
      <w:r>
        <w:rPr>
          <w:rFonts w:eastAsiaTheme="minorHAnsi"/>
          <w:sz w:val="44"/>
          <w:szCs w:val="44"/>
          <w:lang w:eastAsia="en-US"/>
        </w:rPr>
        <w:t>К</w:t>
      </w:r>
      <w:r w:rsidR="00781924">
        <w:rPr>
          <w:rFonts w:eastAsiaTheme="minorHAnsi"/>
          <w:sz w:val="44"/>
          <w:szCs w:val="44"/>
          <w:lang w:eastAsia="en-US"/>
        </w:rPr>
        <w:t>омиссия по охране труда</w:t>
      </w:r>
      <w:r w:rsidR="00C03326">
        <w:rPr>
          <w:rFonts w:eastAsiaTheme="minorHAnsi"/>
          <w:sz w:val="44"/>
          <w:szCs w:val="44"/>
          <w:lang w:eastAsia="en-US"/>
        </w:rPr>
        <w:t xml:space="preserve"> и здоровью.</w:t>
      </w:r>
    </w:p>
    <w:p w:rsidR="00082B93" w:rsidRDefault="00082B93" w:rsidP="00082B93">
      <w:pPr>
        <w:pStyle w:val="c0"/>
        <w:spacing w:before="0" w:beforeAutospacing="0" w:after="0" w:afterAutospacing="0" w:line="270" w:lineRule="atLeast"/>
        <w:jc w:val="both"/>
        <w:rPr>
          <w:rFonts w:eastAsiaTheme="minorHAnsi"/>
          <w:sz w:val="44"/>
          <w:szCs w:val="44"/>
          <w:lang w:eastAsia="en-US"/>
        </w:rPr>
      </w:pPr>
    </w:p>
    <w:p w:rsidR="00781924" w:rsidRDefault="00005659" w:rsidP="00082B93">
      <w:pPr>
        <w:pStyle w:val="c0"/>
        <w:spacing w:before="0" w:beforeAutospacing="0" w:after="0" w:afterAutospacing="0" w:line="270" w:lineRule="atLeast"/>
        <w:jc w:val="both"/>
        <w:rPr>
          <w:rFonts w:eastAsiaTheme="minorHAnsi"/>
          <w:b/>
          <w:sz w:val="44"/>
          <w:szCs w:val="44"/>
          <w:lang w:eastAsia="en-US"/>
        </w:rPr>
      </w:pPr>
      <w:r>
        <w:rPr>
          <w:rFonts w:eastAsiaTheme="minorHAnsi"/>
          <w:b/>
          <w:sz w:val="44"/>
          <w:szCs w:val="44"/>
          <w:lang w:eastAsia="en-US"/>
        </w:rPr>
        <w:t>Спиридонова Ирина Викторовна</w:t>
      </w:r>
      <w:r w:rsidR="00781924">
        <w:rPr>
          <w:rFonts w:eastAsiaTheme="minorHAnsi"/>
          <w:b/>
          <w:sz w:val="44"/>
          <w:szCs w:val="44"/>
          <w:lang w:eastAsia="en-US"/>
        </w:rPr>
        <w:t>:</w:t>
      </w:r>
    </w:p>
    <w:p w:rsidR="00781924" w:rsidRDefault="00082B93" w:rsidP="00082B93">
      <w:pPr>
        <w:pStyle w:val="c0"/>
        <w:spacing w:before="0" w:beforeAutospacing="0" w:after="0" w:afterAutospacing="0" w:line="270" w:lineRule="atLeast"/>
        <w:jc w:val="both"/>
        <w:rPr>
          <w:rFonts w:eastAsiaTheme="minorHAnsi"/>
          <w:sz w:val="44"/>
          <w:szCs w:val="44"/>
          <w:lang w:eastAsia="en-US"/>
        </w:rPr>
      </w:pPr>
      <w:r>
        <w:rPr>
          <w:rFonts w:eastAsiaTheme="minorHAnsi"/>
          <w:sz w:val="44"/>
          <w:szCs w:val="44"/>
          <w:lang w:eastAsia="en-US"/>
        </w:rPr>
        <w:t>Жилищно-бытовая комиссия.</w:t>
      </w:r>
    </w:p>
    <w:p w:rsidR="00781924" w:rsidRDefault="00082B93" w:rsidP="00082B93">
      <w:pPr>
        <w:pStyle w:val="c0"/>
        <w:spacing w:before="0" w:beforeAutospacing="0" w:after="0" w:afterAutospacing="0" w:line="270" w:lineRule="atLeast"/>
        <w:jc w:val="both"/>
        <w:rPr>
          <w:rFonts w:eastAsiaTheme="minorHAnsi"/>
          <w:sz w:val="44"/>
          <w:szCs w:val="44"/>
          <w:lang w:eastAsia="en-US"/>
        </w:rPr>
      </w:pPr>
      <w:r>
        <w:rPr>
          <w:rFonts w:eastAsiaTheme="minorHAnsi"/>
          <w:sz w:val="44"/>
          <w:szCs w:val="44"/>
          <w:lang w:eastAsia="en-US"/>
        </w:rPr>
        <w:t>К</w:t>
      </w:r>
      <w:r w:rsidR="00781924">
        <w:rPr>
          <w:rFonts w:eastAsiaTheme="minorHAnsi"/>
          <w:sz w:val="44"/>
          <w:szCs w:val="44"/>
          <w:lang w:eastAsia="en-US"/>
        </w:rPr>
        <w:t>ом</w:t>
      </w:r>
      <w:r w:rsidR="00C03326">
        <w:rPr>
          <w:rFonts w:eastAsiaTheme="minorHAnsi"/>
          <w:sz w:val="44"/>
          <w:szCs w:val="44"/>
          <w:lang w:eastAsia="en-US"/>
        </w:rPr>
        <w:t>иссия по информационной работе</w:t>
      </w:r>
      <w:proofErr w:type="gramStart"/>
      <w:r w:rsidR="00C03326">
        <w:rPr>
          <w:rFonts w:eastAsiaTheme="minorHAnsi"/>
          <w:sz w:val="44"/>
          <w:szCs w:val="44"/>
          <w:lang w:eastAsia="en-US"/>
        </w:rPr>
        <w:t xml:space="preserve"> </w:t>
      </w:r>
      <w:r>
        <w:rPr>
          <w:rFonts w:eastAsiaTheme="minorHAnsi"/>
          <w:sz w:val="44"/>
          <w:szCs w:val="44"/>
          <w:lang w:eastAsia="en-US"/>
        </w:rPr>
        <w:t>.</w:t>
      </w:r>
      <w:proofErr w:type="gramEnd"/>
    </w:p>
    <w:p w:rsidR="00082B93" w:rsidRDefault="00082B93" w:rsidP="00082B93">
      <w:pPr>
        <w:pStyle w:val="c0"/>
        <w:spacing w:before="0" w:beforeAutospacing="0" w:after="0" w:afterAutospacing="0" w:line="270" w:lineRule="atLeast"/>
        <w:jc w:val="both"/>
        <w:rPr>
          <w:rFonts w:eastAsiaTheme="minorHAnsi"/>
          <w:sz w:val="44"/>
          <w:szCs w:val="44"/>
          <w:lang w:eastAsia="en-US"/>
        </w:rPr>
      </w:pPr>
    </w:p>
    <w:p w:rsidR="00082B93" w:rsidRDefault="00781924" w:rsidP="00082B93">
      <w:pPr>
        <w:pStyle w:val="c0"/>
        <w:spacing w:before="0" w:beforeAutospacing="0" w:after="0" w:afterAutospacing="0" w:line="270" w:lineRule="atLeast"/>
        <w:jc w:val="both"/>
        <w:rPr>
          <w:rFonts w:eastAsiaTheme="minorHAnsi"/>
          <w:sz w:val="44"/>
          <w:szCs w:val="44"/>
          <w:lang w:eastAsia="en-US"/>
        </w:rPr>
      </w:pPr>
      <w:proofErr w:type="spellStart"/>
      <w:r>
        <w:rPr>
          <w:rFonts w:eastAsiaTheme="minorHAnsi"/>
          <w:b/>
          <w:sz w:val="44"/>
          <w:szCs w:val="44"/>
          <w:lang w:eastAsia="en-US"/>
        </w:rPr>
        <w:t>Гизатуллина</w:t>
      </w:r>
      <w:proofErr w:type="spellEnd"/>
      <w:r>
        <w:rPr>
          <w:rFonts w:eastAsiaTheme="minorHAnsi"/>
          <w:b/>
          <w:sz w:val="44"/>
          <w:szCs w:val="44"/>
          <w:lang w:eastAsia="en-US"/>
        </w:rPr>
        <w:t xml:space="preserve"> </w:t>
      </w:r>
      <w:proofErr w:type="spellStart"/>
      <w:r>
        <w:rPr>
          <w:rFonts w:eastAsiaTheme="minorHAnsi"/>
          <w:b/>
          <w:sz w:val="44"/>
          <w:szCs w:val="44"/>
          <w:lang w:eastAsia="en-US"/>
        </w:rPr>
        <w:t>Айгуль</w:t>
      </w:r>
      <w:proofErr w:type="spellEnd"/>
      <w:r>
        <w:rPr>
          <w:rFonts w:eastAsiaTheme="minorHAnsi"/>
          <w:b/>
          <w:sz w:val="44"/>
          <w:szCs w:val="44"/>
          <w:lang w:eastAsia="en-US"/>
        </w:rPr>
        <w:t xml:space="preserve"> </w:t>
      </w:r>
      <w:proofErr w:type="spellStart"/>
      <w:r>
        <w:rPr>
          <w:rFonts w:eastAsiaTheme="minorHAnsi"/>
          <w:b/>
          <w:sz w:val="44"/>
          <w:szCs w:val="44"/>
          <w:lang w:eastAsia="en-US"/>
        </w:rPr>
        <w:t>Рафисовна</w:t>
      </w:r>
      <w:proofErr w:type="spellEnd"/>
      <w:r>
        <w:rPr>
          <w:rFonts w:eastAsiaTheme="minorHAnsi"/>
          <w:b/>
          <w:sz w:val="44"/>
          <w:szCs w:val="44"/>
          <w:lang w:eastAsia="en-US"/>
        </w:rPr>
        <w:t>:</w:t>
      </w:r>
      <w:r w:rsidR="00082B93" w:rsidRPr="00082B93">
        <w:rPr>
          <w:rFonts w:eastAsiaTheme="minorHAnsi"/>
          <w:sz w:val="44"/>
          <w:szCs w:val="44"/>
          <w:lang w:eastAsia="en-US"/>
        </w:rPr>
        <w:t xml:space="preserve"> </w:t>
      </w:r>
    </w:p>
    <w:p w:rsidR="00081EB8" w:rsidRDefault="00082B93" w:rsidP="00082B93">
      <w:pPr>
        <w:pStyle w:val="c0"/>
        <w:spacing w:before="0" w:beforeAutospacing="0" w:after="0" w:afterAutospacing="0" w:line="270" w:lineRule="atLeast"/>
        <w:jc w:val="both"/>
        <w:rPr>
          <w:rFonts w:eastAsiaTheme="minorHAnsi"/>
          <w:sz w:val="44"/>
          <w:szCs w:val="44"/>
          <w:lang w:eastAsia="en-US"/>
        </w:rPr>
      </w:pPr>
      <w:r>
        <w:rPr>
          <w:rFonts w:eastAsiaTheme="minorHAnsi"/>
          <w:sz w:val="44"/>
          <w:szCs w:val="44"/>
          <w:lang w:eastAsia="en-US"/>
        </w:rPr>
        <w:t xml:space="preserve">Комиссия по </w:t>
      </w:r>
      <w:proofErr w:type="gramStart"/>
      <w:r>
        <w:rPr>
          <w:rFonts w:eastAsiaTheme="minorHAnsi"/>
          <w:sz w:val="44"/>
          <w:szCs w:val="44"/>
          <w:lang w:eastAsia="en-US"/>
        </w:rPr>
        <w:t>культурно-массовой</w:t>
      </w:r>
      <w:proofErr w:type="gramEnd"/>
    </w:p>
    <w:p w:rsidR="00781924" w:rsidRDefault="00C03326" w:rsidP="00082B93">
      <w:pPr>
        <w:pStyle w:val="c0"/>
        <w:spacing w:before="0" w:beforeAutospacing="0" w:after="0" w:afterAutospacing="0" w:line="270" w:lineRule="atLeast"/>
        <w:jc w:val="both"/>
        <w:rPr>
          <w:rFonts w:eastAsiaTheme="minorHAnsi"/>
          <w:sz w:val="44"/>
          <w:szCs w:val="44"/>
          <w:lang w:eastAsia="en-US"/>
        </w:rPr>
      </w:pPr>
      <w:r>
        <w:rPr>
          <w:rFonts w:eastAsiaTheme="minorHAnsi"/>
          <w:sz w:val="44"/>
          <w:szCs w:val="44"/>
          <w:lang w:eastAsia="en-US"/>
        </w:rPr>
        <w:t xml:space="preserve"> и спортивной</w:t>
      </w:r>
      <w:r w:rsidR="00082B93">
        <w:rPr>
          <w:rFonts w:eastAsiaTheme="minorHAnsi"/>
          <w:sz w:val="44"/>
          <w:szCs w:val="44"/>
          <w:lang w:eastAsia="en-US"/>
        </w:rPr>
        <w:t xml:space="preserve">   работе.</w:t>
      </w:r>
    </w:p>
    <w:p w:rsidR="00781924" w:rsidRDefault="00781924" w:rsidP="00082B93">
      <w:pPr>
        <w:pStyle w:val="c0"/>
        <w:spacing w:before="0" w:beforeAutospacing="0" w:after="0" w:afterAutospacing="0" w:line="270" w:lineRule="atLeast"/>
        <w:jc w:val="both"/>
        <w:rPr>
          <w:rFonts w:eastAsiaTheme="minorHAnsi"/>
          <w:sz w:val="44"/>
          <w:szCs w:val="44"/>
          <w:lang w:eastAsia="en-US"/>
        </w:rPr>
      </w:pPr>
    </w:p>
    <w:p w:rsidR="00781924" w:rsidRDefault="00082B93" w:rsidP="00082B93">
      <w:pPr>
        <w:pStyle w:val="c0"/>
        <w:spacing w:before="0" w:beforeAutospacing="0" w:after="0" w:afterAutospacing="0" w:line="270" w:lineRule="atLeast"/>
        <w:jc w:val="both"/>
        <w:rPr>
          <w:rFonts w:eastAsiaTheme="minorHAnsi"/>
          <w:b/>
          <w:sz w:val="44"/>
          <w:szCs w:val="44"/>
          <w:lang w:eastAsia="en-US"/>
        </w:rPr>
      </w:pPr>
      <w:r>
        <w:rPr>
          <w:rFonts w:eastAsiaTheme="minorHAnsi"/>
          <w:b/>
          <w:sz w:val="44"/>
          <w:szCs w:val="44"/>
          <w:lang w:eastAsia="en-US"/>
        </w:rPr>
        <w:t xml:space="preserve"> </w:t>
      </w:r>
      <w:r w:rsidR="00781924">
        <w:rPr>
          <w:rFonts w:eastAsiaTheme="minorHAnsi"/>
          <w:b/>
          <w:sz w:val="44"/>
          <w:szCs w:val="44"/>
          <w:lang w:eastAsia="en-US"/>
        </w:rPr>
        <w:t>Состав</w:t>
      </w:r>
      <w:r>
        <w:rPr>
          <w:rFonts w:eastAsiaTheme="minorHAnsi"/>
          <w:b/>
          <w:sz w:val="44"/>
          <w:szCs w:val="44"/>
          <w:lang w:eastAsia="en-US"/>
        </w:rPr>
        <w:t xml:space="preserve">  </w:t>
      </w:r>
      <w:r w:rsidR="00781924">
        <w:rPr>
          <w:rFonts w:eastAsiaTheme="minorHAnsi"/>
          <w:b/>
          <w:sz w:val="44"/>
          <w:szCs w:val="44"/>
          <w:lang w:eastAsia="en-US"/>
        </w:rPr>
        <w:t>контрольно-ревизионной комиссии</w:t>
      </w:r>
      <w:proofErr w:type="gramStart"/>
      <w:r w:rsidR="00781924">
        <w:rPr>
          <w:rFonts w:eastAsiaTheme="minorHAnsi"/>
          <w:b/>
          <w:sz w:val="44"/>
          <w:szCs w:val="44"/>
          <w:lang w:eastAsia="en-US"/>
        </w:rPr>
        <w:t xml:space="preserve"> :</w:t>
      </w:r>
      <w:proofErr w:type="gramEnd"/>
    </w:p>
    <w:p w:rsidR="00082B93" w:rsidRDefault="00082B93" w:rsidP="00082B93">
      <w:pPr>
        <w:pStyle w:val="c0"/>
        <w:spacing w:before="0" w:beforeAutospacing="0" w:after="0" w:afterAutospacing="0" w:line="270" w:lineRule="atLeast"/>
        <w:jc w:val="both"/>
        <w:rPr>
          <w:rFonts w:eastAsiaTheme="minorHAnsi"/>
          <w:b/>
          <w:sz w:val="44"/>
          <w:szCs w:val="44"/>
          <w:lang w:eastAsia="en-US"/>
        </w:rPr>
      </w:pPr>
    </w:p>
    <w:p w:rsidR="00781924" w:rsidRDefault="00781924" w:rsidP="00082B93">
      <w:pPr>
        <w:pStyle w:val="c0"/>
        <w:spacing w:before="0" w:beforeAutospacing="0" w:after="0" w:afterAutospacing="0" w:line="270" w:lineRule="atLeast"/>
        <w:jc w:val="both"/>
        <w:rPr>
          <w:rFonts w:eastAsiaTheme="minorHAnsi"/>
          <w:sz w:val="44"/>
          <w:szCs w:val="44"/>
          <w:lang w:eastAsia="en-US"/>
        </w:rPr>
      </w:pPr>
      <w:proofErr w:type="spellStart"/>
      <w:r>
        <w:rPr>
          <w:rFonts w:eastAsiaTheme="minorHAnsi"/>
          <w:b/>
          <w:sz w:val="44"/>
          <w:szCs w:val="44"/>
          <w:lang w:eastAsia="en-US"/>
        </w:rPr>
        <w:t>Сабирова</w:t>
      </w:r>
      <w:proofErr w:type="spellEnd"/>
      <w:r>
        <w:rPr>
          <w:rFonts w:eastAsiaTheme="minorHAnsi"/>
          <w:b/>
          <w:sz w:val="44"/>
          <w:szCs w:val="44"/>
          <w:lang w:eastAsia="en-US"/>
        </w:rPr>
        <w:t xml:space="preserve"> Лилия Валентиновна:</w:t>
      </w:r>
      <w:r w:rsidR="00082B93">
        <w:rPr>
          <w:rFonts w:eastAsiaTheme="minorHAnsi"/>
          <w:b/>
          <w:sz w:val="44"/>
          <w:szCs w:val="44"/>
          <w:lang w:eastAsia="en-US"/>
        </w:rPr>
        <w:t xml:space="preserve"> </w:t>
      </w:r>
      <w:r>
        <w:rPr>
          <w:rFonts w:eastAsiaTheme="minorHAnsi"/>
          <w:sz w:val="44"/>
          <w:szCs w:val="44"/>
          <w:lang w:eastAsia="en-US"/>
        </w:rPr>
        <w:t>председатель  контрольно-ревизионной комиссии</w:t>
      </w:r>
    </w:p>
    <w:p w:rsidR="00781924" w:rsidRDefault="00005659" w:rsidP="00082B93">
      <w:pPr>
        <w:pStyle w:val="c0"/>
        <w:spacing w:before="0" w:beforeAutospacing="0" w:after="0" w:afterAutospacing="0" w:line="270" w:lineRule="atLeast"/>
        <w:jc w:val="both"/>
        <w:rPr>
          <w:rFonts w:eastAsiaTheme="minorHAnsi"/>
          <w:b/>
          <w:sz w:val="44"/>
          <w:szCs w:val="44"/>
          <w:lang w:eastAsia="en-US"/>
        </w:rPr>
      </w:pPr>
      <w:r>
        <w:rPr>
          <w:rFonts w:eastAsiaTheme="minorHAnsi"/>
          <w:b/>
          <w:sz w:val="44"/>
          <w:szCs w:val="44"/>
          <w:lang w:eastAsia="en-US"/>
        </w:rPr>
        <w:t xml:space="preserve"> </w:t>
      </w:r>
      <w:proofErr w:type="spellStart"/>
      <w:r>
        <w:rPr>
          <w:rFonts w:eastAsiaTheme="minorHAnsi"/>
          <w:b/>
          <w:sz w:val="44"/>
          <w:szCs w:val="44"/>
          <w:lang w:eastAsia="en-US"/>
        </w:rPr>
        <w:t>Хромкова</w:t>
      </w:r>
      <w:proofErr w:type="spellEnd"/>
      <w:r>
        <w:rPr>
          <w:rFonts w:eastAsiaTheme="minorHAnsi"/>
          <w:b/>
          <w:sz w:val="44"/>
          <w:szCs w:val="44"/>
          <w:lang w:eastAsia="en-US"/>
        </w:rPr>
        <w:t xml:space="preserve"> МайяСеменовна</w:t>
      </w:r>
    </w:p>
    <w:p w:rsidR="00781924" w:rsidRDefault="00781924" w:rsidP="00082B93">
      <w:pPr>
        <w:pStyle w:val="c0"/>
        <w:spacing w:before="0" w:beforeAutospacing="0" w:after="0" w:afterAutospacing="0" w:line="270" w:lineRule="atLeast"/>
        <w:jc w:val="both"/>
        <w:rPr>
          <w:rFonts w:eastAsiaTheme="minorHAnsi"/>
          <w:b/>
          <w:sz w:val="44"/>
          <w:szCs w:val="44"/>
          <w:lang w:eastAsia="en-US"/>
        </w:rPr>
      </w:pPr>
      <w:r>
        <w:rPr>
          <w:rFonts w:eastAsiaTheme="minorHAnsi"/>
          <w:b/>
          <w:sz w:val="44"/>
          <w:szCs w:val="44"/>
          <w:lang w:eastAsia="en-US"/>
        </w:rPr>
        <w:t>Смехова Ирина Геннадьевна</w:t>
      </w:r>
    </w:p>
    <w:p w:rsidR="00781924" w:rsidRDefault="00781924" w:rsidP="00781924">
      <w:pPr>
        <w:pStyle w:val="c0"/>
        <w:spacing w:before="0" w:beforeAutospacing="0" w:after="0" w:afterAutospacing="0" w:line="270" w:lineRule="atLeast"/>
        <w:rPr>
          <w:rFonts w:eastAsiaTheme="minorHAnsi"/>
          <w:b/>
          <w:sz w:val="44"/>
          <w:szCs w:val="44"/>
          <w:lang w:eastAsia="en-US"/>
        </w:rPr>
      </w:pPr>
    </w:p>
    <w:p w:rsidR="009125DC" w:rsidRDefault="009125DC"/>
    <w:sectPr w:rsidR="009125DC" w:rsidSect="009125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81924"/>
    <w:rsid w:val="00005659"/>
    <w:rsid w:val="00081EB8"/>
    <w:rsid w:val="00082B93"/>
    <w:rsid w:val="00274A52"/>
    <w:rsid w:val="002B68A0"/>
    <w:rsid w:val="00781924"/>
    <w:rsid w:val="009125DC"/>
    <w:rsid w:val="00B17A6E"/>
    <w:rsid w:val="00C02EB0"/>
    <w:rsid w:val="00C03326"/>
    <w:rsid w:val="00F1163A"/>
    <w:rsid w:val="00F838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25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7819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231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Анатолий</dc:creator>
  <cp:keywords/>
  <dc:description/>
  <cp:lastModifiedBy>Intel</cp:lastModifiedBy>
  <cp:revision>6</cp:revision>
  <dcterms:created xsi:type="dcterms:W3CDTF">2018-01-29T18:30:00Z</dcterms:created>
  <dcterms:modified xsi:type="dcterms:W3CDTF">2022-12-01T17:02:00Z</dcterms:modified>
</cp:coreProperties>
</file>